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75764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>
        <w:rPr>
          <w:b/>
          <w:i/>
          <w:sz w:val="28"/>
          <w:lang w:val="ru-RU"/>
        </w:rPr>
        <w:t>МАДОУ</w:t>
      </w:r>
      <w:r>
        <w:rPr>
          <w:rFonts w:hint="default"/>
          <w:b/>
          <w:i/>
          <w:sz w:val="28"/>
          <w:lang w:val="ru-RU"/>
        </w:rPr>
        <w:t xml:space="preserve"> № 145 </w:t>
      </w:r>
      <w:r>
        <w:rPr>
          <w:b/>
          <w:i/>
          <w:sz w:val="28"/>
        </w:rPr>
        <w:t xml:space="preserve"> за 2024 год</w:t>
      </w:r>
    </w:p>
    <w:p w14:paraId="6AEA21F1">
      <w:pPr>
        <w:pStyle w:val="5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14:paraId="422D4F74">
      <w:pPr>
        <w:pStyle w:val="5"/>
        <w:ind w:right="136" w:firstLine="628"/>
      </w:pPr>
      <w:r>
        <w:t xml:space="preserve">На учёте в первичной профсоюзной организации состоит </w:t>
      </w:r>
      <w:r>
        <w:rPr>
          <w:rFonts w:hint="default"/>
          <w:lang w:val="ru-RU"/>
        </w:rPr>
        <w:t>48</w:t>
      </w:r>
      <w:r>
        <w:t xml:space="preserve"> человек</w:t>
      </w:r>
      <w:r>
        <w:rPr>
          <w:lang w:val="ru-RU"/>
        </w:rPr>
        <w:t>а</w:t>
      </w:r>
      <w:r>
        <w:t>, (</w:t>
      </w:r>
      <w:r>
        <w:rPr>
          <w:rFonts w:hint="default"/>
          <w:lang w:val="ru-RU"/>
        </w:rPr>
        <w:t>3</w:t>
      </w:r>
      <w:r>
        <w:t xml:space="preserve"> чел. находятся в декретном отпуске</w:t>
      </w:r>
      <w:r>
        <w:rPr>
          <w:rFonts w:hint="default"/>
          <w:lang w:val="ru-RU"/>
        </w:rPr>
        <w:t>)</w:t>
      </w:r>
      <w:r>
        <w:t xml:space="preserve"> Проводится постоянная работа по мотивации профсоюзного членства. В 2024 году в профсоюз вступило </w:t>
      </w:r>
      <w:r>
        <w:rPr>
          <w:rFonts w:hint="default"/>
          <w:lang w:val="ru-RU"/>
        </w:rPr>
        <w:t>2</w:t>
      </w:r>
      <w:r>
        <w:t xml:space="preserve"> человек</w:t>
      </w:r>
      <w:r>
        <w:rPr>
          <w:lang w:val="ru-RU"/>
        </w:rPr>
        <w:t>а</w:t>
      </w:r>
      <w:r>
        <w:t>. Вышедших из профсоюза нет.</w:t>
      </w:r>
    </w:p>
    <w:p w14:paraId="7D7AD08D">
      <w:pPr>
        <w:pStyle w:val="5"/>
        <w:ind w:right="136" w:firstLine="628"/>
      </w:pPr>
    </w:p>
    <w:p w14:paraId="414507F1">
      <w:pPr>
        <w:pStyle w:val="5"/>
        <w:ind w:right="136" w:firstLine="628"/>
      </w:pPr>
      <w:r>
        <w:t>В отчетный период деятельность первичной профсоюзной организации была направлена на выполнение уставных целей и задач.</w:t>
      </w:r>
    </w:p>
    <w:p w14:paraId="34D4103E">
      <w:pPr>
        <w:pStyle w:val="5"/>
        <w:ind w:right="136" w:firstLine="628"/>
        <w:rPr>
          <w:spacing w:val="-2"/>
        </w:rPr>
      </w:pPr>
      <w:r>
        <w:t>Было проведено</w:t>
      </w:r>
      <w:r>
        <w:rPr>
          <w:spacing w:val="-5"/>
        </w:rPr>
        <w:t xml:space="preserve"> </w:t>
      </w:r>
      <w:r>
        <w:rPr>
          <w:rFonts w:hint="default"/>
          <w:u w:val="single"/>
          <w:lang w:val="ru-RU"/>
        </w:rPr>
        <w:t>11</w:t>
      </w:r>
      <w:r>
        <w:rPr>
          <w:spacing w:val="-5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>
        <w:t xml:space="preserve"> </w:t>
      </w:r>
    </w:p>
    <w:p w14:paraId="2858765F">
      <w:pPr>
        <w:pStyle w:val="5"/>
        <w:ind w:right="136" w:firstLine="628"/>
      </w:pPr>
    </w:p>
    <w:p w14:paraId="1C408F90">
      <w:pPr>
        <w:ind w:firstLine="6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Социальное партнерство</w:t>
      </w:r>
    </w:p>
    <w:p w14:paraId="361556CE">
      <w:pPr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665C58C1">
      <w:pPr>
        <w:pStyle w:val="5"/>
        <w:ind w:right="136" w:firstLine="628"/>
      </w:pPr>
      <w:r>
        <w:t>В 2024 году мы заключили коллективный договор на 2024-2027 годы. Также, было заключено локальное соглашение, распространяющееся только на членов профсоюза - «О повышенном уровне мер социальной поддержки в сравнении с действующим законодательством РФ и РТ для членов профсоюза». Коллективный договор размещен на официальном сайте в разделах «Документы» и «Профком».</w:t>
      </w:r>
    </w:p>
    <w:p w14:paraId="2C6F125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14:paraId="59DBAF5E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 результате активных действий профсоюза образования в Татарстане решился вопрос с перерасчетом отпускных педагогам (в отпускные не начислялись выплаты доведения по майским указам Президента РФ). Только в Авиастроительном и Ново-Савиновском районах Казани выплачено 68 миллионов рублей, деньги вернули 3981 педагогу.</w:t>
      </w:r>
    </w:p>
    <w:p w14:paraId="0329C30D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14:paraId="23AF512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добиваемся постоянного роста минимального размера оплаты труда (с 1 января 2025 года он составляет 22 440 рублей);</w:t>
      </w:r>
    </w:p>
    <w:p w14:paraId="65749E8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217D36AB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в два раза ежемесячной доплаты молодым педагогам в первые три года работы.</w:t>
      </w:r>
    </w:p>
    <w:p w14:paraId="5F8B7452">
      <w:pPr>
        <w:pStyle w:val="5"/>
        <w:ind w:right="136" w:firstLine="628"/>
        <w:rPr>
          <w:b/>
        </w:rPr>
      </w:pPr>
    </w:p>
    <w:p w14:paraId="13567966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молодыми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педагогами</w:t>
      </w:r>
    </w:p>
    <w:p w14:paraId="17D72AD6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нашей организации </w:t>
      </w:r>
      <w:r>
        <w:rPr>
          <w:rFonts w:hint="default"/>
          <w:sz w:val="28"/>
          <w:lang w:val="ru-RU"/>
        </w:rPr>
        <w:t>2</w:t>
      </w:r>
      <w:r>
        <w:rPr>
          <w:sz w:val="28"/>
        </w:rPr>
        <w:t xml:space="preserve"> молодых педагогов до 35 лет</w:t>
      </w:r>
      <w:r>
        <w:rPr>
          <w:rFonts w:hint="default"/>
          <w:sz w:val="28"/>
          <w:lang w:val="ru-RU"/>
        </w:rPr>
        <w:t xml:space="preserve"> (1 в декрете) </w:t>
      </w:r>
      <w:r>
        <w:rPr>
          <w:sz w:val="28"/>
        </w:rPr>
        <w:t>Все они являются членами профсоюза.</w:t>
      </w:r>
    </w:p>
    <w:p w14:paraId="1926A414">
      <w:pPr>
        <w:tabs>
          <w:tab w:val="left" w:pos="644"/>
        </w:tabs>
        <w:ind w:left="2" w:right="137"/>
        <w:jc w:val="both"/>
        <w:rPr>
          <w:color w:val="auto"/>
          <w:sz w:val="28"/>
          <w:shd w:val="clear" w:color="auto" w:fill="auto"/>
        </w:rPr>
      </w:pPr>
      <w:r>
        <w:rPr>
          <w:sz w:val="28"/>
        </w:rPr>
        <w:tab/>
      </w:r>
      <w:r>
        <w:rPr>
          <w:color w:val="auto"/>
          <w:sz w:val="28"/>
          <w:shd w:val="clear" w:color="auto" w:fill="auto"/>
        </w:rPr>
        <w:t>Все молодые специалисты со стажем до 3-х лет, получают ежемесячную доплату в размере 2510 рублей</w:t>
      </w:r>
      <w:r>
        <w:rPr>
          <w:color w:val="auto"/>
          <w:spacing w:val="40"/>
          <w:sz w:val="28"/>
          <w:shd w:val="clear" w:color="auto" w:fill="auto"/>
        </w:rPr>
        <w:t>.</w:t>
      </w:r>
    </w:p>
    <w:p w14:paraId="25611CC6">
      <w:pPr>
        <w:ind w:firstLine="708"/>
        <w:jc w:val="both"/>
        <w:rPr>
          <w:b/>
          <w:sz w:val="28"/>
          <w:szCs w:val="28"/>
        </w:rPr>
      </w:pPr>
      <w:r>
        <w:rPr>
          <w:color w:val="FF0000"/>
          <w:sz w:val="28"/>
        </w:rPr>
        <w:tab/>
      </w:r>
      <w:r>
        <w:rPr>
          <w:color w:val="FF0000"/>
          <w:sz w:val="28"/>
        </w:rPr>
        <w:tab/>
      </w:r>
      <w:r>
        <w:rPr>
          <w:b/>
          <w:sz w:val="28"/>
          <w:szCs w:val="28"/>
        </w:rPr>
        <w:t>Организация и проведение мероприятий</w:t>
      </w:r>
    </w:p>
    <w:p w14:paraId="281146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году были организованы мероприятия, направленные на сплочение коллектива: (расписать какие: экскурсии, концерты, театр и т.д.)</w:t>
      </w:r>
    </w:p>
    <w:p w14:paraId="7ED69738">
      <w:pPr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>
        <w:rPr>
          <w:rFonts w:hint="default"/>
          <w:sz w:val="28"/>
          <w:szCs w:val="28"/>
          <w:lang w:val="ru-RU"/>
        </w:rPr>
        <w:t xml:space="preserve"> декабре был организован Новогодний корпоратив с членами профзоюза.</w:t>
      </w:r>
    </w:p>
    <w:p w14:paraId="63A78AAD">
      <w:pPr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Санатории:</w:t>
      </w:r>
    </w:p>
    <w:p w14:paraId="628D5882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 санаторное оздоровление бюджетников – через предоставление сертификатов в размере 25 000 рублей. В нашей организации данной льготой</w:t>
      </w:r>
      <w:r>
        <w:rPr>
          <w:rFonts w:hint="default"/>
          <w:sz w:val="28"/>
          <w:szCs w:val="28"/>
          <w:lang w:val="en-US" w:eastAsia="ru-RU"/>
        </w:rPr>
        <w:t xml:space="preserve"> не</w:t>
      </w:r>
      <w:r>
        <w:rPr>
          <w:sz w:val="28"/>
          <w:szCs w:val="28"/>
          <w:lang w:eastAsia="ru-RU"/>
        </w:rPr>
        <w:t xml:space="preserve"> воспользовались .</w:t>
      </w:r>
    </w:p>
    <w:p w14:paraId="4BA8FAE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республиканском проекте «Путевка от профсоюза» - отдых и лечение в санаториях республики: Крутушка, Сосновый бор, Ливадия, Васильевский, Ижминводы, Жемчужина, Нехама со скидкой до 30% от стоимости путевки, не</w:t>
      </w:r>
      <w:r>
        <w:rPr>
          <w:rFonts w:hint="default"/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участвовали. </w:t>
      </w:r>
    </w:p>
    <w:p w14:paraId="3CD524B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 со скидкой до 20% через Центр реализации путевок не</w:t>
      </w:r>
      <w:r>
        <w:rPr>
          <w:rFonts w:hint="default"/>
          <w:sz w:val="28"/>
          <w:szCs w:val="28"/>
          <w:lang w:val="en-US" w:eastAsia="ru-RU"/>
        </w:rPr>
        <w:t xml:space="preserve"> воспользовались</w:t>
      </w:r>
      <w:r>
        <w:rPr>
          <w:sz w:val="28"/>
          <w:szCs w:val="28"/>
          <w:lang w:eastAsia="ru-RU"/>
        </w:rPr>
        <w:t>.</w:t>
      </w:r>
    </w:p>
    <w:p w14:paraId="4B8D6217">
      <w:pPr>
        <w:ind w:firstLine="709"/>
        <w:jc w:val="both"/>
        <w:rPr>
          <w:sz w:val="28"/>
          <w:szCs w:val="28"/>
          <w:lang w:eastAsia="ru-RU"/>
        </w:rPr>
      </w:pPr>
    </w:p>
    <w:p w14:paraId="1024591F">
      <w:pPr>
        <w:pStyle w:val="2"/>
        <w:tabs>
          <w:tab w:val="left" w:pos="422"/>
        </w:tabs>
        <w:spacing w:before="6"/>
      </w:pPr>
      <w:r>
        <w:tab/>
      </w:r>
      <w:r>
        <w:rPr>
          <w:b w:val="0"/>
          <w:bCs w:val="0"/>
        </w:rPr>
        <w:tab/>
      </w:r>
      <w:r>
        <w:t>Охрана</w:t>
      </w:r>
      <w:r>
        <w:rPr>
          <w:spacing w:val="-10"/>
        </w:rPr>
        <w:t xml:space="preserve"> </w:t>
      </w:r>
      <w:r>
        <w:rPr>
          <w:spacing w:val="-4"/>
        </w:rPr>
        <w:t>труда</w:t>
      </w:r>
    </w:p>
    <w:p w14:paraId="5FFC0DB2">
      <w:pPr>
        <w:spacing w:line="319" w:lineRule="exact"/>
        <w:ind w:left="2"/>
        <w:rPr>
          <w:rFonts w:hint="default"/>
          <w:sz w:val="28"/>
          <w:lang w:val="ru-RU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r>
        <w:rPr>
          <w:sz w:val="28"/>
          <w:lang w:val="ru-RU"/>
        </w:rPr>
        <w:t>Низамова</w:t>
      </w:r>
      <w:r>
        <w:rPr>
          <w:rFonts w:hint="default"/>
          <w:sz w:val="28"/>
          <w:lang w:val="ru-RU"/>
        </w:rPr>
        <w:t xml:space="preserve"> Э.Г.</w:t>
      </w:r>
    </w:p>
    <w:p w14:paraId="43958666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проведены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>:</w:t>
      </w:r>
    </w:p>
    <w:p w14:paraId="470A2317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14:paraId="63A7D7B8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>
        <w:rPr>
          <w:sz w:val="28"/>
        </w:rPr>
        <w:t>осуществлялся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5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14:paraId="3031B432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>
        <w:rPr>
          <w:sz w:val="28"/>
        </w:rPr>
        <w:t>прохождения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 w14:paraId="61851780">
      <w:pPr>
        <w:numPr>
          <w:ilvl w:val="0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>создана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>;</w:t>
      </w:r>
    </w:p>
    <w:p w14:paraId="23013D63">
      <w:pPr>
        <w:numPr>
          <w:ilvl w:val="0"/>
          <w:numId w:val="1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>
        <w:rPr>
          <w:sz w:val="28"/>
        </w:rPr>
        <w:t>проведено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 их нормам охраны труда;</w:t>
      </w:r>
    </w:p>
    <w:p w14:paraId="2CF053EA">
      <w:pPr>
        <w:numPr>
          <w:ilvl w:val="0"/>
          <w:numId w:val="1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>
        <w:rPr>
          <w:sz w:val="28"/>
        </w:rPr>
        <w:t>проведена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14:paraId="4501A183">
      <w:pPr>
        <w:numPr>
          <w:ilvl w:val="0"/>
          <w:numId w:val="1"/>
        </w:numPr>
        <w:tabs>
          <w:tab w:val="left" w:pos="164"/>
        </w:tabs>
        <w:ind w:right="340" w:firstLine="0"/>
        <w:rPr>
          <w:sz w:val="28"/>
        </w:rPr>
      </w:pPr>
      <w:r>
        <w:rPr>
          <w:sz w:val="28"/>
        </w:rPr>
        <w:t>проведена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организации;</w:t>
      </w:r>
    </w:p>
    <w:p w14:paraId="0B4F39E7">
      <w:pPr>
        <w:tabs>
          <w:tab w:val="left" w:pos="281"/>
        </w:tabs>
        <w:spacing w:before="6"/>
        <w:jc w:val="both"/>
        <w:outlineLvl w:val="0"/>
        <w:rPr>
          <w:bCs/>
          <w:color w:val="FF0000"/>
          <w:sz w:val="28"/>
          <w:szCs w:val="28"/>
        </w:rPr>
      </w:pPr>
    </w:p>
    <w:p w14:paraId="15A329F6">
      <w:pPr>
        <w:tabs>
          <w:tab w:val="left" w:pos="281"/>
        </w:tabs>
        <w:spacing w:before="6"/>
        <w:jc w:val="both"/>
        <w:outlineLvl w:val="0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>Информационная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работа</w:t>
      </w:r>
    </w:p>
    <w:p w14:paraId="06A7F7D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 смене фамилии, при выходе на пенсию. В декабре был сдан годовой статистический отчет.</w:t>
      </w:r>
    </w:p>
    <w:p w14:paraId="6886B4A5">
      <w:pPr>
        <w:pStyle w:val="11"/>
        <w:ind w:firstLine="720"/>
        <w:rPr>
          <w:sz w:val="28"/>
          <w:szCs w:val="28"/>
        </w:rPr>
      </w:pPr>
      <w:r>
        <w:rPr>
          <w:sz w:val="28"/>
          <w:szCs w:val="28"/>
        </w:rPr>
        <w:t>На официальном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5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организации есть вкладка «Профком», которая своевременно обновляется.</w:t>
      </w:r>
    </w:p>
    <w:p w14:paraId="59C65029">
      <w:pPr>
        <w:tabs>
          <w:tab w:val="left" w:pos="504"/>
        </w:tabs>
        <w:ind w:left="2" w:right="137"/>
        <w:jc w:val="both"/>
        <w:rPr>
          <w:rFonts w:hint="default"/>
          <w:i/>
          <w:sz w:val="28"/>
          <w:lang w:val="ru-RU"/>
        </w:rPr>
      </w:pPr>
      <w:r>
        <w:rPr>
          <w:sz w:val="28"/>
        </w:rPr>
        <w:tab/>
      </w:r>
      <w:r>
        <w:rPr>
          <w:sz w:val="28"/>
        </w:rPr>
        <w:t>Формы оперативного оповещения членов Профсоюза, информирование о деятельности, реализуемых проектах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rFonts w:hint="default"/>
          <w:sz w:val="28"/>
          <w:lang w:val="ru-RU"/>
        </w:rPr>
        <w:t xml:space="preserve"> вчате </w:t>
      </w:r>
      <w:r>
        <w:rPr>
          <w:sz w:val="28"/>
        </w:rPr>
        <w:t xml:space="preserve"> </w:t>
      </w:r>
      <w:r>
        <w:rPr>
          <w:i/>
          <w:sz w:val="28"/>
          <w:lang w:val="ru-RU"/>
        </w:rPr>
        <w:t>в</w:t>
      </w:r>
      <w:r>
        <w:rPr>
          <w:rFonts w:hint="default"/>
          <w:i/>
          <w:sz w:val="28"/>
          <w:lang w:val="ru-RU"/>
        </w:rPr>
        <w:t xml:space="preserve"> Сферума</w:t>
      </w:r>
    </w:p>
    <w:p w14:paraId="60CE8087">
      <w:pPr>
        <w:pStyle w:val="2"/>
        <w:tabs>
          <w:tab w:val="left" w:pos="292"/>
        </w:tabs>
        <w:spacing w:before="5" w:line="240" w:lineRule="auto"/>
        <w:ind w:right="137"/>
      </w:pPr>
    </w:p>
    <w:p w14:paraId="0FBB0D09">
      <w:pPr>
        <w:pStyle w:val="2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14:paraId="5319064B">
      <w:pPr>
        <w:spacing w:before="79"/>
        <w:ind w:right="136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33CE5F82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6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квартал.</w:t>
      </w:r>
    </w:p>
    <w:p w14:paraId="5647F2CF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14:paraId="02911F9C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>
        <w:rPr>
          <w:sz w:val="28"/>
        </w:rPr>
        <w:t>За отчетный год материальную помощь из 2% республиканского фонда софинансирования, материальную помощь получили</w:t>
      </w:r>
      <w:r>
        <w:rPr>
          <w:spacing w:val="40"/>
          <w:sz w:val="28"/>
        </w:rPr>
        <w:t xml:space="preserve"> </w:t>
      </w:r>
      <w:r>
        <w:rPr>
          <w:rFonts w:hint="default"/>
          <w:sz w:val="28"/>
          <w:u w:val="single"/>
          <w:lang w:val="ru-RU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чел, по следующим случаям:</w:t>
      </w:r>
      <w:r>
        <w:t xml:space="preserve"> </w:t>
      </w:r>
    </w:p>
    <w:p w14:paraId="3E45F2DC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 xml:space="preserve">- онкологическое заболевание 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чел.</w:t>
      </w:r>
    </w:p>
    <w:p w14:paraId="01ACFF16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14:paraId="6926D44B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>За отчетный год материальную помощь из районного фонда получили</w:t>
      </w:r>
      <w:r>
        <w:rPr>
          <w:spacing w:val="40"/>
          <w:sz w:val="28"/>
        </w:rPr>
        <w:t xml:space="preserve"> </w:t>
      </w:r>
      <w:r>
        <w:rPr>
          <w:rFonts w:hint="default"/>
          <w:sz w:val="28"/>
          <w:u w:val="single"/>
          <w:lang w:val="ru-RU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чел, по следующим случаям:</w:t>
      </w:r>
      <w:r>
        <w:t xml:space="preserve"> </w:t>
      </w:r>
    </w:p>
    <w:p w14:paraId="32E4557C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путевка в детский оздоровительный лагерь</w:t>
      </w:r>
      <w:r>
        <w:rPr>
          <w:rFonts w:hint="default"/>
          <w:sz w:val="28"/>
          <w:lang w:val="ru-RU"/>
        </w:rPr>
        <w:t xml:space="preserve"> </w:t>
      </w:r>
      <w:r>
        <w:rPr>
          <w:rFonts w:hint="default"/>
          <w:sz w:val="28"/>
          <w:u w:val="single"/>
          <w:lang w:val="ru-RU"/>
        </w:rPr>
        <w:t>1</w:t>
      </w:r>
      <w:r>
        <w:rPr>
          <w:sz w:val="28"/>
        </w:rPr>
        <w:t xml:space="preserve"> чел.</w:t>
      </w:r>
    </w:p>
    <w:p w14:paraId="6307004C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14:paraId="0D1794BF">
      <w:pPr>
        <w:tabs>
          <w:tab w:val="left" w:pos="499"/>
        </w:tabs>
        <w:spacing w:before="2" w:line="244" w:lineRule="auto"/>
        <w:ind w:right="134"/>
      </w:pPr>
      <w:r>
        <w:rPr>
          <w:sz w:val="28"/>
        </w:rPr>
        <w:t>За отчетный год материальную помощь из фонда первичной профсоюзной организации получили</w:t>
      </w:r>
      <w:r>
        <w:rPr>
          <w:spacing w:val="40"/>
          <w:sz w:val="28"/>
        </w:rPr>
        <w:t xml:space="preserve"> </w:t>
      </w:r>
      <w:r>
        <w:rPr>
          <w:rFonts w:hint="default"/>
          <w:sz w:val="28"/>
          <w:u w:val="single"/>
          <w:lang w:val="ru-RU"/>
        </w:rPr>
        <w:t>6</w:t>
      </w:r>
      <w:r>
        <w:rPr>
          <w:spacing w:val="40"/>
          <w:sz w:val="28"/>
        </w:rPr>
        <w:t xml:space="preserve"> </w:t>
      </w:r>
      <w:r>
        <w:rPr>
          <w:sz w:val="28"/>
        </w:rPr>
        <w:t>чел, по следующим случаям:</w:t>
      </w:r>
      <w:r>
        <w:t xml:space="preserve"> </w:t>
      </w:r>
    </w:p>
    <w:p w14:paraId="4F915CC4">
      <w:pPr>
        <w:pStyle w:val="2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</w:t>
      </w:r>
      <w:r>
        <w:rPr>
          <w:rFonts w:hint="default"/>
          <w:b w:val="0"/>
          <w:lang w:val="ru-RU"/>
        </w:rPr>
        <w:t>2</w:t>
      </w:r>
      <w:r>
        <w:rPr>
          <w:b w:val="0"/>
        </w:rPr>
        <w:t xml:space="preserve"> чел. </w:t>
      </w:r>
    </w:p>
    <w:p w14:paraId="2130B54D">
      <w:pPr>
        <w:tabs>
          <w:tab w:val="left" w:pos="499"/>
        </w:tabs>
        <w:spacing w:before="2" w:line="244" w:lineRule="auto"/>
        <w:ind w:right="134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материальная помощь 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>4 чел.</w:t>
      </w:r>
    </w:p>
    <w:p w14:paraId="22314688">
      <w:pPr>
        <w:pStyle w:val="5"/>
        <w:tabs>
          <w:tab w:val="left" w:pos="4506"/>
        </w:tabs>
      </w:pPr>
    </w:p>
    <w:p w14:paraId="291D94BE">
      <w:pPr>
        <w:pStyle w:val="5"/>
        <w:tabs>
          <w:tab w:val="left" w:pos="4506"/>
        </w:tabs>
      </w:pPr>
    </w:p>
    <w:p w14:paraId="247C847A">
      <w:pPr>
        <w:pStyle w:val="5"/>
        <w:tabs>
          <w:tab w:val="left" w:pos="4506"/>
        </w:tabs>
        <w:rPr>
          <w:rFonts w:hint="default"/>
          <w:sz w:val="17"/>
          <w:lang w:val="ru-RU"/>
        </w:r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rPr>
          <w:rFonts w:hint="default"/>
          <w:spacing w:val="-2"/>
          <w:lang w:val="ru-RU"/>
        </w:rPr>
        <w:t xml:space="preserve">    </w:t>
      </w:r>
      <w:bookmarkStart w:id="0" w:name="_GoBack"/>
      <w:bookmarkEnd w:id="0"/>
      <w:r>
        <w:rPr>
          <w:spacing w:val="-2"/>
          <w:lang w:val="ru-RU"/>
        </w:rPr>
        <w:t>Низамиева</w:t>
      </w:r>
      <w:r>
        <w:rPr>
          <w:rFonts w:hint="default"/>
          <w:spacing w:val="-2"/>
          <w:lang w:val="ru-RU"/>
        </w:rPr>
        <w:t xml:space="preserve"> Ю.Г.</w:t>
      </w:r>
    </w:p>
    <w:sectPr>
      <w:pgSz w:w="11910" w:h="16840"/>
      <w:pgMar w:top="1920" w:right="425" w:bottom="280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C9483D"/>
    <w:multiLevelType w:val="multilevel"/>
    <w:tmpl w:val="38C9483D"/>
    <w:lvl w:ilvl="0" w:tentative="0">
      <w:start w:val="0"/>
      <w:numFmt w:val="bullet"/>
      <w:lvlText w:val="-"/>
      <w:lvlJc w:val="left"/>
      <w:pPr>
        <w:ind w:left="2" w:hanging="303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B05E4"/>
    <w:rsid w:val="00FC6F69"/>
    <w:rsid w:val="18A16B88"/>
    <w:rsid w:val="23527128"/>
    <w:rsid w:val="473C7147"/>
    <w:rsid w:val="703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0"/>
    <w:qFormat/>
    <w:uiPriority w:val="1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"/>
      <w:jc w:val="both"/>
    </w:pPr>
    <w:rPr>
      <w:sz w:val="28"/>
      <w:szCs w:val="28"/>
    </w:rPr>
  </w:style>
  <w:style w:type="table" w:styleId="6">
    <w:name w:val="Table Grid"/>
    <w:basedOn w:val="4"/>
    <w:qFormat/>
    <w:uiPriority w:val="59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34"/>
    <w:pPr>
      <w:ind w:left="872" w:hanging="162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Заголовок 1 Знак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paragraph" w:styleId="11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1140</Words>
  <Characters>6504</Characters>
  <Lines>54</Lines>
  <Paragraphs>15</Paragraphs>
  <TotalTime>173</TotalTime>
  <ScaleCrop>false</ScaleCrop>
  <LinksUpToDate>false</LinksUpToDate>
  <CharactersWithSpaces>7629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2025-02-19T08:17:00Z</dcterms:created>
  <dc:creator>СОШ № 7</dc:creator>
  <cp:lastModifiedBy>admin-ПК</cp:lastModifiedBy>
  <dcterms:modified xsi:type="dcterms:W3CDTF">2025-03-05T11:33:44Z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1049-12.2.0.19805</vt:lpwstr>
  </property>
  <property fmtid="{D5CDD505-2E9C-101B-9397-08002B2CF9AE}" pid="7" name="ICV">
    <vt:lpwstr>E280DDBD6FC04B87A4B75F6EC9D78A10_12</vt:lpwstr>
  </property>
</Properties>
</file>